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0"/>
        <w:jc w:val="both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shd w:val="clear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shd w:val="clear"/>
          <w:lang w:val="en-US" w:eastAsia="zh-CN"/>
        </w:rPr>
        <w:t>附件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36"/>
          <w:szCs w:val="36"/>
          <w:shd w:val="clear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36"/>
          <w:szCs w:val="36"/>
          <w:shd w:val="clear"/>
          <w:lang w:val="en-US" w:eastAsia="zh-CN"/>
        </w:rPr>
        <w:t>体系覆盖说明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0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spacing w:val="0"/>
          <w:sz w:val="32"/>
          <w:szCs w:val="32"/>
          <w:shd w:val="clear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pacing w:val="0"/>
          <w:sz w:val="32"/>
          <w:szCs w:val="32"/>
          <w:shd w:val="clear"/>
          <w:lang w:val="en-US" w:eastAsia="zh-CN"/>
        </w:rPr>
        <w:t>（参考格式）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36"/>
          <w:szCs w:val="36"/>
          <w:shd w:val="clear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/>
        </w:rPr>
        <w:t>我单位申请注册的***产品与两年内已通过体系核查的***产品，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生产地址均为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/>
        </w:rPr>
        <w:t>***，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对应《医疗器械分类目录》“一级产品类别”均为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/>
        </w:rPr>
        <w:t>***，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……。（非体外诊断试剂适用）</w:t>
      </w: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我单位申请注册的***产品与两年内已通过体系核查的***产品，生产地址均为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/>
        </w:rPr>
        <w:t>***，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对应《体外诊断试剂分类子目录》“产品类别”均为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/>
        </w:rPr>
        <w:t>***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，方法学均为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/>
        </w:rPr>
        <w:t>***，……。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（体外诊断试剂适用）</w:t>
      </w: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上述两年内已通过体系核查的***产品，注册证号为***，体系核查现场检查时间为***，整改后通过体系核查时间为***。</w:t>
      </w: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5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（申请人可根据实际情况详细开展描述，包括但不限于以上内容）</w:t>
      </w:r>
    </w:p>
    <w:p>
      <w:pPr>
        <w:spacing w:line="360" w:lineRule="auto"/>
        <w:jc w:val="both"/>
        <w:rPr>
          <w:rFonts w:hint="eastAsia" w:ascii="方正小标宋简体" w:hAnsi="宋体" w:eastAsia="方正小标宋简体" w:cs="黑体"/>
          <w:sz w:val="36"/>
          <w:szCs w:val="36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0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申请注册产品与既往已通过体系核查产品对比表（样表）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dashSmallGap" w:color="auto" w:sz="4" w:space="0"/>
          <w:bottom w:val="single" w:color="auto" w:sz="4" w:space="0"/>
          <w:right w:val="dashSmallGap" w:color="auto" w:sz="4" w:space="0"/>
          <w:insideH w:val="single" w:color="auto" w:sz="4" w:space="0"/>
          <w:insideV w:val="dashSmallGap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187"/>
        <w:gridCol w:w="2502"/>
        <w:gridCol w:w="2131"/>
      </w:tblGrid>
      <w:tr>
        <w:tblPrEx>
          <w:tblBorders>
            <w:top w:val="single" w:color="auto" w:sz="4" w:space="0"/>
            <w:left w:val="dashSmallGap" w:color="auto" w:sz="4" w:space="0"/>
            <w:bottom w:val="single" w:color="auto" w:sz="4" w:space="0"/>
            <w:right w:val="dashSmallGap" w:color="auto" w:sz="4" w:space="0"/>
            <w:insideH w:val="single" w:color="auto" w:sz="4" w:space="0"/>
            <w:insideV w:val="dashSmallGap" w:color="auto" w:sz="4" w:space="0"/>
          </w:tblBorders>
        </w:tblPrEx>
        <w:trPr>
          <w:trHeight w:val="1054" w:hRule="atLeast"/>
        </w:trPr>
        <w:tc>
          <w:tcPr>
            <w:tcW w:w="1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对比项目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申请注册产品</w:t>
            </w:r>
          </w:p>
        </w:tc>
        <w:tc>
          <w:tcPr>
            <w:tcW w:w="25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既往已通过体系核查产品</w:t>
            </w:r>
          </w:p>
        </w:tc>
        <w:tc>
          <w:tcPr>
            <w:tcW w:w="21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差异性说明</w:t>
            </w:r>
          </w:p>
        </w:tc>
      </w:tr>
      <w:tr>
        <w:tblPrEx>
          <w:tblBorders>
            <w:top w:val="single" w:color="auto" w:sz="4" w:space="0"/>
            <w:left w:val="dashSmallGap" w:color="auto" w:sz="4" w:space="0"/>
            <w:bottom w:val="single" w:color="auto" w:sz="4" w:space="0"/>
            <w:right w:val="dashSmallGap" w:color="auto" w:sz="4" w:space="0"/>
            <w:insideH w:val="single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产品名称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dashSmallGap" w:color="auto" w:sz="4" w:space="0"/>
            <w:bottom w:val="single" w:color="auto" w:sz="4" w:space="0"/>
            <w:right w:val="dashSmallGap" w:color="auto" w:sz="4" w:space="0"/>
            <w:insideH w:val="single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1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-SA"/>
              </w:rPr>
              <w:t>生产地址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dashSmallGap" w:color="auto" w:sz="4" w:space="0"/>
            <w:bottom w:val="single" w:color="auto" w:sz="4" w:space="0"/>
            <w:right w:val="dashSmallGap" w:color="auto" w:sz="4" w:space="0"/>
            <w:insideH w:val="single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-SA"/>
              </w:rPr>
              <w:t>规格、型号/包装规格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dashSmallGap" w:color="auto" w:sz="4" w:space="0"/>
            <w:bottom w:val="single" w:color="auto" w:sz="4" w:space="0"/>
            <w:right w:val="dashSmallGap" w:color="auto" w:sz="4" w:space="0"/>
            <w:insideH w:val="single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结构组成/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主要组成成分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dashSmallGap" w:color="auto" w:sz="4" w:space="0"/>
            <w:bottom w:val="single" w:color="auto" w:sz="4" w:space="0"/>
            <w:right w:val="dashSmallGap" w:color="auto" w:sz="4" w:space="0"/>
            <w:insideH w:val="single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1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预期用途/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适用范围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dashSmallGap" w:color="auto" w:sz="4" w:space="0"/>
            <w:bottom w:val="single" w:color="auto" w:sz="4" w:space="0"/>
            <w:right w:val="dashSmallGap" w:color="auto" w:sz="4" w:space="0"/>
            <w:insideH w:val="single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生产条件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dashSmallGap" w:color="auto" w:sz="4" w:space="0"/>
            <w:bottom w:val="single" w:color="auto" w:sz="4" w:space="0"/>
            <w:right w:val="dashSmallGap" w:color="auto" w:sz="4" w:space="0"/>
            <w:insideH w:val="single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6" w:hRule="atLeast"/>
        </w:trPr>
        <w:tc>
          <w:tcPr>
            <w:tcW w:w="1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生产工艺</w:t>
            </w:r>
          </w:p>
        </w:tc>
        <w:tc>
          <w:tcPr>
            <w:tcW w:w="218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dashSmallGap" w:color="auto" w:sz="4" w:space="0"/>
            <w:bottom w:val="single" w:color="auto" w:sz="4" w:space="0"/>
            <w:right w:val="dashSmallGap" w:color="auto" w:sz="4" w:space="0"/>
            <w:insideH w:val="single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质量管理体系要素的异同点</w:t>
            </w:r>
          </w:p>
        </w:tc>
        <w:tc>
          <w:tcPr>
            <w:tcW w:w="682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dashSmallGap" w:color="auto" w:sz="4" w:space="0"/>
            <w:bottom w:val="single" w:color="auto" w:sz="4" w:space="0"/>
            <w:right w:val="dashSmallGap" w:color="auto" w:sz="4" w:space="0"/>
            <w:insideH w:val="single" w:color="auto" w:sz="4" w:space="0"/>
            <w:insideV w:val="dashSmallGap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17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其他需要说明的事项</w:t>
            </w:r>
          </w:p>
        </w:tc>
        <w:tc>
          <w:tcPr>
            <w:tcW w:w="682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spacing w:val="4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（申请人可根据实际情况填写对比情况，包括但不限于样表中所列内容）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4733925</wp:posOffset>
              </wp:positionH>
              <wp:positionV relativeFrom="paragraph">
                <wp:posOffset>-55880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2.75pt;margin-top:-4.4pt;height:144pt;width:144pt;mso-position-horizontal-relative:margin;mso-wrap-style:none;z-index:251659264;mso-width-relative:page;mso-height-relative:page;" filled="f" stroked="f" coordsize="21600,21600" o:gfxdata="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CpDLA/ZAAAACwEAAA8AAAAAAAAAAQAgAAAAIgAAAGRycy9kb3ducmV2Lnht&#10;bFBLAQIUABQAAAAIAIdO4kBrhfn7MQIAAGEEAAAOAAAAAAAAAAEAIAAAACg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xODZjOWZlMzE5YWQ3OWRiZTgwODQzYWE1NGJlMmEifQ=="/>
  </w:docVars>
  <w:rsids>
    <w:rsidRoot w:val="21DD5879"/>
    <w:rsid w:val="00E06760"/>
    <w:rsid w:val="06C851FE"/>
    <w:rsid w:val="0BC55E7E"/>
    <w:rsid w:val="0D935DA9"/>
    <w:rsid w:val="0D9378B6"/>
    <w:rsid w:val="0DAF0E20"/>
    <w:rsid w:val="0FEC3A17"/>
    <w:rsid w:val="1C1C4235"/>
    <w:rsid w:val="1C470054"/>
    <w:rsid w:val="1CF610C7"/>
    <w:rsid w:val="1D1571B2"/>
    <w:rsid w:val="1E24026E"/>
    <w:rsid w:val="21DD5879"/>
    <w:rsid w:val="23092CA1"/>
    <w:rsid w:val="25453243"/>
    <w:rsid w:val="28065A31"/>
    <w:rsid w:val="327053BA"/>
    <w:rsid w:val="32DF208D"/>
    <w:rsid w:val="38363302"/>
    <w:rsid w:val="3E980BBF"/>
    <w:rsid w:val="4365448B"/>
    <w:rsid w:val="49071871"/>
    <w:rsid w:val="4A53113E"/>
    <w:rsid w:val="4DF836E7"/>
    <w:rsid w:val="56D42A21"/>
    <w:rsid w:val="5A2E6574"/>
    <w:rsid w:val="60C677C2"/>
    <w:rsid w:val="60E41CAC"/>
    <w:rsid w:val="635F53E5"/>
    <w:rsid w:val="65961B56"/>
    <w:rsid w:val="67D652A3"/>
    <w:rsid w:val="693E3CEF"/>
    <w:rsid w:val="6BBD063D"/>
    <w:rsid w:val="74650E1E"/>
    <w:rsid w:val="74F2510C"/>
    <w:rsid w:val="7CC67934"/>
    <w:rsid w:val="7D6E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979</Words>
  <Characters>1008</Characters>
  <Lines>0</Lines>
  <Paragraphs>0</Paragraphs>
  <TotalTime>48</TotalTime>
  <ScaleCrop>false</ScaleCrop>
  <LinksUpToDate>false</LinksUpToDate>
  <CharactersWithSpaces>1010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2022-05-13T07:16:00Z</dcterms:created>
  <dc:creator>烈尘灬</dc:creator>
  <cp:lastModifiedBy>烈尘灬</cp:lastModifiedBy>
  <cp:lastPrinted>2022-06-02T01:41:00Z</cp:lastPrinted>
  <dcterms:modified xsi:type="dcterms:W3CDTF">2022-06-08T09:31:21Z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D7A6B1EAEA424EC685D2C9D16BB05E0D</vt:lpwstr>
  </property>
</Properties>
</file>