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AE" w:rsidRDefault="00A2635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《天津市食品生产企业证后审查工作规范》</w:t>
      </w:r>
      <w:r>
        <w:rPr>
          <w:rFonts w:ascii="方正小标宋简体" w:eastAsia="方正小标宋简体" w:hint="eastAsia"/>
          <w:sz w:val="44"/>
          <w:szCs w:val="44"/>
        </w:rPr>
        <w:t>起草</w:t>
      </w:r>
      <w:r>
        <w:rPr>
          <w:rFonts w:ascii="方正小标宋简体" w:eastAsia="方正小标宋简体" w:hint="eastAsia"/>
          <w:sz w:val="44"/>
          <w:szCs w:val="44"/>
        </w:rPr>
        <w:t>说明</w:t>
      </w:r>
    </w:p>
    <w:p w:rsidR="00A67FAE" w:rsidRDefault="00A67FAE">
      <w:pPr>
        <w:jc w:val="center"/>
        <w:rPr>
          <w:rFonts w:ascii="仿宋_GB2312" w:eastAsia="仿宋_GB2312" w:hAnsi="仿宋"/>
          <w:b/>
          <w:sz w:val="32"/>
          <w:szCs w:val="32"/>
        </w:rPr>
      </w:pPr>
    </w:p>
    <w:p w:rsidR="00A67FAE" w:rsidRDefault="00A26358">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按照国家市场监督管理总局（以下称“总局”）关于着力构建监督检查体系，继续抓好体系检查的部署要求</w:t>
      </w:r>
      <w:r>
        <w:rPr>
          <w:rFonts w:ascii="仿宋_GB2312" w:eastAsia="仿宋_GB2312" w:hint="eastAsia"/>
          <w:sz w:val="32"/>
          <w:szCs w:val="32"/>
        </w:rPr>
        <w:t>，</w:t>
      </w:r>
      <w:r>
        <w:rPr>
          <w:rFonts w:ascii="仿宋_GB2312" w:eastAsia="仿宋_GB2312" w:hAnsi="仿宋" w:hint="eastAsia"/>
          <w:bCs/>
          <w:sz w:val="32"/>
          <w:szCs w:val="32"/>
        </w:rPr>
        <w:t>结合本市实际情况，对原《天津市食品生产企业证后审查工作规范</w:t>
      </w:r>
      <w:r>
        <w:rPr>
          <w:rFonts w:ascii="仿宋_GB2312" w:eastAsia="仿宋_GB2312" w:hAnsi="仿宋" w:hint="eastAsia"/>
          <w:sz w:val="32"/>
          <w:szCs w:val="32"/>
          <w:shd w:val="clear" w:color="auto" w:fill="FFFFFF"/>
        </w:rPr>
        <w:t>（试行）</w:t>
      </w:r>
      <w:r>
        <w:rPr>
          <w:rFonts w:ascii="仿宋_GB2312" w:eastAsia="仿宋_GB2312" w:hAnsi="仿宋" w:hint="eastAsia"/>
          <w:bCs/>
          <w:sz w:val="32"/>
          <w:szCs w:val="32"/>
        </w:rPr>
        <w:t>》</w:t>
      </w:r>
      <w:r>
        <w:rPr>
          <w:rFonts w:ascii="仿宋_GB2312" w:eastAsia="仿宋_GB2312" w:hAnsi="仿宋" w:hint="eastAsia"/>
          <w:sz w:val="32"/>
          <w:szCs w:val="32"/>
          <w:shd w:val="clear" w:color="auto" w:fill="FFFFFF"/>
        </w:rPr>
        <w:t>（以下简称《规范（试行）》），</w:t>
      </w:r>
      <w:r>
        <w:rPr>
          <w:rFonts w:ascii="仿宋_GB2312" w:eastAsia="仿宋_GB2312" w:hAnsi="仿宋" w:hint="eastAsia"/>
          <w:bCs/>
          <w:sz w:val="32"/>
          <w:szCs w:val="32"/>
        </w:rPr>
        <w:t>进行修订，形成本工作规范。</w:t>
      </w:r>
    </w:p>
    <w:p w:rsidR="00A67FAE" w:rsidRDefault="00A26358">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一、修订的必要性</w:t>
      </w:r>
    </w:p>
    <w:p w:rsidR="00A67FAE" w:rsidRDefault="00A26358">
      <w:pPr>
        <w:spacing w:line="560" w:lineRule="exact"/>
        <w:ind w:firstLineChars="196" w:firstLine="627"/>
        <w:rPr>
          <w:rFonts w:ascii="仿宋_GB2312" w:eastAsia="仿宋_GB2312" w:hAnsi="仿宋"/>
          <w:b/>
          <w:bCs/>
          <w:sz w:val="32"/>
          <w:szCs w:val="32"/>
        </w:rPr>
      </w:pPr>
      <w:r>
        <w:rPr>
          <w:rFonts w:ascii="仿宋_GB2312" w:eastAsia="仿宋_GB2312" w:hAnsi="仿宋" w:hint="eastAsia"/>
          <w:bCs/>
          <w:sz w:val="32"/>
          <w:szCs w:val="32"/>
        </w:rPr>
        <w:t>为贯彻落实总局新规定、新要求，进一步完善食品生产监管机制和监管方式，在保留原有制度优势的基础上对原</w:t>
      </w:r>
      <w:r>
        <w:rPr>
          <w:rFonts w:ascii="仿宋_GB2312" w:eastAsia="仿宋_GB2312" w:hAnsi="仿宋" w:hint="eastAsia"/>
          <w:sz w:val="32"/>
          <w:szCs w:val="32"/>
          <w:shd w:val="clear" w:color="auto" w:fill="FFFFFF"/>
        </w:rPr>
        <w:t>《规范（试行）》</w:t>
      </w:r>
      <w:r>
        <w:rPr>
          <w:rFonts w:ascii="仿宋_GB2312" w:eastAsia="仿宋_GB2312" w:hint="eastAsia"/>
          <w:sz w:val="32"/>
          <w:szCs w:val="32"/>
        </w:rPr>
        <w:t>予以修订</w:t>
      </w:r>
      <w:r>
        <w:rPr>
          <w:rFonts w:ascii="仿宋_GB2312" w:eastAsia="仿宋_GB2312" w:hAnsi="仿宋" w:hint="eastAsia"/>
          <w:bCs/>
          <w:sz w:val="32"/>
          <w:szCs w:val="32"/>
        </w:rPr>
        <w:t>是非常有必要的。</w:t>
      </w:r>
    </w:p>
    <w:p w:rsidR="00A67FAE" w:rsidRDefault="00A26358">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int="eastAsia"/>
          <w:sz w:val="32"/>
          <w:szCs w:val="32"/>
        </w:rPr>
        <w:t>为进一步加强获证食品生产企业事中事后监管，</w:t>
      </w:r>
      <w:r>
        <w:rPr>
          <w:rFonts w:ascii="仿宋_GB2312" w:eastAsia="仿宋_GB2312" w:hAnsi="黑体" w:hint="eastAsia"/>
          <w:bCs/>
          <w:sz w:val="32"/>
          <w:szCs w:val="32"/>
        </w:rPr>
        <w:t>强化企业食品安全主体责任落实，</w:t>
      </w:r>
      <w:r>
        <w:rPr>
          <w:rFonts w:ascii="仿宋_GB2312" w:eastAsia="仿宋_GB2312" w:hint="eastAsia"/>
          <w:sz w:val="32"/>
          <w:szCs w:val="32"/>
        </w:rPr>
        <w:t>我委不断</w:t>
      </w:r>
      <w:r>
        <w:rPr>
          <w:rFonts w:ascii="仿宋_GB2312" w:eastAsia="仿宋_GB2312" w:hAnsi="黑体" w:hint="eastAsia"/>
          <w:bCs/>
          <w:sz w:val="32"/>
          <w:szCs w:val="32"/>
        </w:rPr>
        <w:t>创新监管机制和监管方式，</w:t>
      </w:r>
      <w:r>
        <w:rPr>
          <w:rFonts w:ascii="仿宋_GB2312" w:eastAsia="仿宋_GB2312" w:hint="eastAsia"/>
          <w:sz w:val="32"/>
          <w:szCs w:val="32"/>
        </w:rPr>
        <w:t>于</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hAnsi="仿宋" w:hint="eastAsia"/>
          <w:bCs/>
          <w:sz w:val="32"/>
          <w:szCs w:val="32"/>
        </w:rPr>
        <w:t>修订</w:t>
      </w:r>
      <w:r>
        <w:rPr>
          <w:rFonts w:ascii="仿宋_GB2312" w:eastAsia="仿宋_GB2312" w:hint="eastAsia"/>
          <w:sz w:val="32"/>
          <w:szCs w:val="32"/>
        </w:rPr>
        <w:t>实施了</w:t>
      </w:r>
      <w:r>
        <w:rPr>
          <w:rFonts w:ascii="仿宋_GB2312" w:eastAsia="仿宋_GB2312" w:hAnsi="仿宋" w:hint="eastAsia"/>
          <w:bCs/>
          <w:sz w:val="32"/>
          <w:szCs w:val="32"/>
        </w:rPr>
        <w:t>《天津市食品生产企业证后审查工作规范</w:t>
      </w:r>
      <w:r>
        <w:rPr>
          <w:rFonts w:ascii="仿宋_GB2312" w:eastAsia="仿宋_GB2312" w:hAnsi="仿宋" w:hint="eastAsia"/>
          <w:sz w:val="32"/>
          <w:szCs w:val="32"/>
          <w:shd w:val="clear" w:color="auto" w:fill="FFFFFF"/>
        </w:rPr>
        <w:t>（试行）</w:t>
      </w:r>
      <w:r>
        <w:rPr>
          <w:rFonts w:ascii="仿宋_GB2312" w:eastAsia="仿宋_GB2312" w:hAnsi="仿宋" w:hint="eastAsia"/>
          <w:bCs/>
          <w:sz w:val="32"/>
          <w:szCs w:val="32"/>
        </w:rPr>
        <w:t>》</w:t>
      </w:r>
      <w:r>
        <w:rPr>
          <w:rFonts w:hint="eastAsia"/>
          <w:sz w:val="28"/>
          <w:szCs w:val="28"/>
        </w:rPr>
        <w:t>（津市场</w:t>
      </w:r>
      <w:proofErr w:type="gramStart"/>
      <w:r>
        <w:rPr>
          <w:rFonts w:hint="eastAsia"/>
          <w:sz w:val="28"/>
          <w:szCs w:val="28"/>
        </w:rPr>
        <w:t>监管食产〔</w:t>
      </w:r>
      <w:r>
        <w:rPr>
          <w:rFonts w:hint="eastAsia"/>
          <w:sz w:val="28"/>
          <w:szCs w:val="28"/>
        </w:rPr>
        <w:t>2017</w:t>
      </w:r>
      <w:r>
        <w:rPr>
          <w:rFonts w:hint="eastAsia"/>
          <w:sz w:val="28"/>
          <w:szCs w:val="28"/>
        </w:rPr>
        <w:t>〕</w:t>
      </w:r>
      <w:proofErr w:type="gramEnd"/>
      <w:r>
        <w:rPr>
          <w:rFonts w:hint="eastAsia"/>
          <w:sz w:val="28"/>
          <w:szCs w:val="28"/>
        </w:rPr>
        <w:t>4</w:t>
      </w:r>
      <w:r>
        <w:rPr>
          <w:rFonts w:hint="eastAsia"/>
          <w:sz w:val="28"/>
          <w:szCs w:val="28"/>
        </w:rPr>
        <w:t>号）</w:t>
      </w:r>
      <w:r>
        <w:rPr>
          <w:rFonts w:ascii="仿宋_GB2312" w:eastAsia="仿宋_GB2312" w:hAnsi="仿宋" w:hint="eastAsia"/>
          <w:bCs/>
          <w:sz w:val="32"/>
          <w:szCs w:val="32"/>
        </w:rPr>
        <w:t>，</w:t>
      </w:r>
      <w:r>
        <w:rPr>
          <w:rFonts w:ascii="仿宋_GB2312" w:eastAsia="仿宋_GB2312" w:hAnsi="仿宋" w:hint="eastAsia"/>
          <w:sz w:val="32"/>
          <w:szCs w:val="32"/>
        </w:rPr>
        <w:t>通过</w:t>
      </w:r>
      <w:r>
        <w:rPr>
          <w:rFonts w:ascii="仿宋_GB2312" w:eastAsia="仿宋_GB2312" w:hAnsi="仿宋" w:hint="eastAsia"/>
          <w:sz w:val="32"/>
          <w:szCs w:val="32"/>
        </w:rPr>
        <w:t>几</w:t>
      </w:r>
      <w:r>
        <w:rPr>
          <w:rFonts w:ascii="仿宋_GB2312" w:eastAsia="仿宋_GB2312" w:hAnsi="仿宋" w:hint="eastAsia"/>
          <w:sz w:val="32"/>
          <w:szCs w:val="32"/>
        </w:rPr>
        <w:t>年的运行，取得了良好效果。一方面</w:t>
      </w:r>
      <w:r>
        <w:rPr>
          <w:rFonts w:ascii="仿宋_GB2312" w:eastAsia="仿宋_GB2312" w:hAnsi="黑体" w:hint="eastAsia"/>
          <w:bCs/>
          <w:sz w:val="32"/>
          <w:szCs w:val="32"/>
        </w:rPr>
        <w:t>化解了基层专业化监管能力不足的问题；另一方面</w:t>
      </w:r>
      <w:r>
        <w:rPr>
          <w:rFonts w:ascii="仿宋_GB2312" w:eastAsia="仿宋_GB2312" w:hAnsi="仿宋" w:hint="eastAsia"/>
          <w:sz w:val="32"/>
          <w:szCs w:val="32"/>
        </w:rPr>
        <w:t>事前查控食品安全风险隐患的能力明显增强。</w:t>
      </w:r>
    </w:p>
    <w:p w:rsidR="00A67FAE" w:rsidRDefault="00A26358">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二、起草过程</w:t>
      </w:r>
    </w:p>
    <w:p w:rsidR="00A67FAE" w:rsidRDefault="00A26358">
      <w:pPr>
        <w:widowControl/>
        <w:spacing w:line="560" w:lineRule="exact"/>
        <w:ind w:firstLineChars="200" w:firstLine="560"/>
        <w:jc w:val="left"/>
        <w:rPr>
          <w:rFonts w:ascii="仿宋_GB2312" w:eastAsia="仿宋_GB2312" w:hAnsi="仿宋"/>
          <w:bCs/>
          <w:sz w:val="32"/>
          <w:szCs w:val="32"/>
        </w:rPr>
      </w:pPr>
      <w:r>
        <w:rPr>
          <w:rFonts w:hint="eastAsia"/>
          <w:sz w:val="28"/>
          <w:szCs w:val="28"/>
        </w:rPr>
        <w:t xml:space="preserve"> </w:t>
      </w:r>
      <w:r>
        <w:rPr>
          <w:rFonts w:ascii="仿宋_GB2312" w:eastAsia="仿宋_GB2312" w:hAnsi="仿宋" w:hint="eastAsia"/>
          <w:bCs/>
          <w:sz w:val="32"/>
          <w:szCs w:val="32"/>
        </w:rPr>
        <w:t>按照</w:t>
      </w:r>
      <w:r>
        <w:rPr>
          <w:rFonts w:ascii="仿宋_GB2312" w:eastAsia="仿宋_GB2312" w:hAnsi="仿宋" w:hint="eastAsia"/>
          <w:bCs/>
          <w:sz w:val="32"/>
          <w:szCs w:val="32"/>
        </w:rPr>
        <w:t>20</w:t>
      </w:r>
      <w:r>
        <w:rPr>
          <w:rFonts w:ascii="仿宋_GB2312" w:eastAsia="仿宋_GB2312" w:hAnsi="仿宋"/>
          <w:bCs/>
          <w:sz w:val="32"/>
          <w:szCs w:val="32"/>
          <w:lang w:val="en"/>
        </w:rPr>
        <w:t>21</w:t>
      </w:r>
      <w:r>
        <w:rPr>
          <w:rFonts w:ascii="仿宋_GB2312" w:eastAsia="仿宋_GB2312" w:hAnsi="仿宋" w:hint="eastAsia"/>
          <w:bCs/>
          <w:sz w:val="32"/>
          <w:szCs w:val="32"/>
        </w:rPr>
        <w:t>年本市食品生产监管工作总体部署，经委领导批准，食品生产处自今年伊始，结合本市实际，对原</w:t>
      </w:r>
      <w:r>
        <w:rPr>
          <w:rFonts w:ascii="仿宋_GB2312" w:eastAsia="仿宋_GB2312" w:hAnsi="仿宋" w:hint="eastAsia"/>
          <w:sz w:val="32"/>
          <w:szCs w:val="32"/>
          <w:shd w:val="clear" w:color="auto" w:fill="FFFFFF"/>
        </w:rPr>
        <w:t>《规范（试行）》</w:t>
      </w:r>
      <w:r>
        <w:rPr>
          <w:rFonts w:ascii="仿宋_GB2312" w:eastAsia="仿宋_GB2312" w:hAnsi="仿宋" w:hint="eastAsia"/>
          <w:bCs/>
          <w:sz w:val="32"/>
          <w:szCs w:val="32"/>
        </w:rPr>
        <w:t>进行修订，今年</w:t>
      </w:r>
      <w:r>
        <w:rPr>
          <w:rFonts w:ascii="仿宋_GB2312" w:eastAsia="仿宋_GB2312" w:hAnsi="仿宋"/>
          <w:bCs/>
          <w:sz w:val="32"/>
          <w:szCs w:val="32"/>
          <w:lang w:val="en"/>
        </w:rPr>
        <w:t>8</w:t>
      </w:r>
      <w:r>
        <w:rPr>
          <w:rFonts w:ascii="仿宋_GB2312" w:eastAsia="仿宋_GB2312" w:hAnsi="仿宋" w:hint="eastAsia"/>
          <w:bCs/>
          <w:sz w:val="32"/>
          <w:szCs w:val="32"/>
        </w:rPr>
        <w:t>月完成《天津市食品生产企业证后审查工作规范》（</w:t>
      </w:r>
      <w:r>
        <w:rPr>
          <w:rFonts w:ascii="仿宋_GB2312" w:eastAsia="仿宋_GB2312" w:hAnsi="仿宋" w:hint="eastAsia"/>
          <w:bCs/>
          <w:sz w:val="32"/>
          <w:szCs w:val="32"/>
        </w:rPr>
        <w:t>征求意见</w:t>
      </w:r>
      <w:r>
        <w:rPr>
          <w:rFonts w:ascii="仿宋_GB2312" w:eastAsia="仿宋_GB2312" w:hAnsi="仿宋" w:hint="eastAsia"/>
          <w:bCs/>
          <w:sz w:val="32"/>
          <w:szCs w:val="32"/>
        </w:rPr>
        <w:t>稿）。在修订过程中，食品</w:t>
      </w:r>
      <w:r>
        <w:rPr>
          <w:rFonts w:ascii="仿宋_GB2312" w:eastAsia="仿宋_GB2312" w:hAnsi="仿宋" w:hint="eastAsia"/>
          <w:bCs/>
          <w:sz w:val="32"/>
          <w:szCs w:val="32"/>
        </w:rPr>
        <w:lastRenderedPageBreak/>
        <w:t>生产处认真细致研究了总局</w:t>
      </w:r>
      <w:r>
        <w:rPr>
          <w:rFonts w:ascii="仿宋_GB2312" w:eastAsia="仿宋_GB2312" w:hAnsi="仿宋" w:hint="eastAsia"/>
          <w:bCs/>
          <w:sz w:val="32"/>
          <w:szCs w:val="32"/>
        </w:rPr>
        <w:t>20</w:t>
      </w:r>
      <w:r>
        <w:rPr>
          <w:rFonts w:ascii="仿宋_GB2312" w:eastAsia="仿宋_GB2312" w:hAnsi="仿宋"/>
          <w:bCs/>
          <w:sz w:val="32"/>
          <w:szCs w:val="32"/>
          <w:lang w:val="en"/>
        </w:rPr>
        <w:t>21</w:t>
      </w:r>
      <w:r>
        <w:rPr>
          <w:rFonts w:ascii="仿宋_GB2312" w:eastAsia="仿宋_GB2312" w:hAnsi="仿宋" w:hint="eastAsia"/>
          <w:bCs/>
          <w:sz w:val="32"/>
          <w:szCs w:val="32"/>
        </w:rPr>
        <w:t>年食品生产监管工作总的要求和工作要点，为草拟稿的完成起到了有效的指导和借鉴作用。今年</w:t>
      </w:r>
      <w:r>
        <w:rPr>
          <w:rFonts w:ascii="仿宋_GB2312" w:eastAsia="仿宋_GB2312" w:hAnsi="仿宋" w:hint="eastAsia"/>
          <w:bCs/>
          <w:sz w:val="32"/>
          <w:szCs w:val="32"/>
        </w:rPr>
        <w:t>2</w:t>
      </w:r>
      <w:r>
        <w:rPr>
          <w:rFonts w:ascii="仿宋_GB2312" w:eastAsia="仿宋_GB2312" w:hAnsi="仿宋" w:hint="eastAsia"/>
          <w:bCs/>
          <w:sz w:val="32"/>
          <w:szCs w:val="32"/>
        </w:rPr>
        <w:t>月</w:t>
      </w:r>
      <w:r>
        <w:rPr>
          <w:rFonts w:ascii="Times New Roman" w:eastAsia="仿宋_GB2312" w:hAnsi="Times New Roman" w:hint="eastAsia"/>
          <w:color w:val="000000"/>
          <w:sz w:val="32"/>
          <w:szCs w:val="32"/>
        </w:rPr>
        <w:t>24</w:t>
      </w:r>
      <w:r>
        <w:rPr>
          <w:rFonts w:ascii="Times New Roman" w:eastAsia="仿宋_GB2312" w:hAnsi="Times New Roman" w:hint="eastAsia"/>
          <w:color w:val="000000"/>
          <w:sz w:val="32"/>
          <w:szCs w:val="32"/>
        </w:rPr>
        <w:t>日</w:t>
      </w:r>
      <w:r>
        <w:rPr>
          <w:rFonts w:ascii="仿宋_GB2312" w:eastAsia="仿宋_GB2312" w:hAnsi="仿宋" w:hint="eastAsia"/>
          <w:bCs/>
          <w:sz w:val="32"/>
          <w:szCs w:val="32"/>
        </w:rPr>
        <w:t>和</w:t>
      </w:r>
      <w:r>
        <w:rPr>
          <w:rFonts w:ascii="仿宋_GB2312" w:eastAsia="仿宋_GB2312" w:hAnsi="仿宋" w:hint="eastAsia"/>
          <w:bCs/>
          <w:sz w:val="32"/>
          <w:szCs w:val="32"/>
        </w:rPr>
        <w:t>9</w:t>
      </w:r>
      <w:r>
        <w:rPr>
          <w:rFonts w:ascii="仿宋_GB2312" w:eastAsia="仿宋_GB2312" w:hAnsi="仿宋" w:hint="eastAsia"/>
          <w:bCs/>
          <w:sz w:val="32"/>
          <w:szCs w:val="32"/>
        </w:rPr>
        <w:t>月</w:t>
      </w:r>
      <w:r>
        <w:rPr>
          <w:rFonts w:ascii="仿宋_GB2312" w:eastAsia="仿宋_GB2312" w:hAnsi="仿宋" w:hint="eastAsia"/>
          <w:bCs/>
          <w:sz w:val="32"/>
          <w:szCs w:val="32"/>
        </w:rPr>
        <w:t>2</w:t>
      </w:r>
      <w:r>
        <w:rPr>
          <w:rFonts w:ascii="仿宋_GB2312" w:eastAsia="仿宋_GB2312" w:hAnsi="仿宋" w:hint="eastAsia"/>
          <w:bCs/>
          <w:sz w:val="32"/>
          <w:szCs w:val="32"/>
        </w:rPr>
        <w:t>日食品生产监管处</w:t>
      </w:r>
      <w:r>
        <w:rPr>
          <w:rFonts w:ascii="仿宋_GB2312" w:eastAsia="仿宋_GB2312" w:hAnsi="仿宋" w:hint="eastAsia"/>
          <w:bCs/>
          <w:sz w:val="32"/>
          <w:szCs w:val="32"/>
        </w:rPr>
        <w:t>分别</w:t>
      </w:r>
      <w:r>
        <w:rPr>
          <w:rFonts w:ascii="仿宋_GB2312" w:eastAsia="仿宋_GB2312" w:hAnsi="仿宋" w:hint="eastAsia"/>
          <w:bCs/>
          <w:sz w:val="32"/>
          <w:szCs w:val="32"/>
        </w:rPr>
        <w:t>组织区市场监管</w:t>
      </w:r>
      <w:proofErr w:type="gramStart"/>
      <w:r>
        <w:rPr>
          <w:rFonts w:ascii="仿宋_GB2312" w:eastAsia="仿宋_GB2312" w:hAnsi="仿宋" w:hint="eastAsia"/>
          <w:bCs/>
          <w:sz w:val="32"/>
          <w:szCs w:val="32"/>
        </w:rPr>
        <w:t>局食品</w:t>
      </w:r>
      <w:proofErr w:type="gramEnd"/>
      <w:r>
        <w:rPr>
          <w:rFonts w:ascii="仿宋_GB2312" w:eastAsia="仿宋_GB2312" w:hAnsi="仿宋" w:hint="eastAsia"/>
          <w:bCs/>
          <w:sz w:val="32"/>
          <w:szCs w:val="32"/>
        </w:rPr>
        <w:t>生产监管人员、市审查中心审查专家</w:t>
      </w:r>
      <w:r>
        <w:rPr>
          <w:rFonts w:ascii="仿宋_GB2312" w:eastAsia="仿宋_GB2312" w:hAnsi="仿宋" w:hint="eastAsia"/>
          <w:bCs/>
          <w:sz w:val="32"/>
          <w:szCs w:val="32"/>
        </w:rPr>
        <w:t>、</w:t>
      </w:r>
      <w:r>
        <w:rPr>
          <w:rFonts w:ascii="Times New Roman" w:eastAsia="仿宋_GB2312" w:hAnsi="Times New Roman" w:cs="Times New Roman" w:hint="eastAsia"/>
          <w:sz w:val="32"/>
          <w:szCs w:val="32"/>
        </w:rPr>
        <w:t>检测机构以及企业名代表</w:t>
      </w:r>
      <w:r>
        <w:rPr>
          <w:rFonts w:ascii="仿宋_GB2312" w:eastAsia="仿宋_GB2312" w:hAnsi="仿宋" w:hint="eastAsia"/>
          <w:bCs/>
          <w:sz w:val="32"/>
          <w:szCs w:val="32"/>
        </w:rPr>
        <w:t>等人员，召开了《天津市食品生产企业证后审查工作规范》</w:t>
      </w:r>
      <w:r>
        <w:rPr>
          <w:rFonts w:ascii="仿宋_GB2312" w:eastAsia="仿宋_GB2312" w:hAnsi="仿宋" w:hint="eastAsia"/>
          <w:bCs/>
          <w:sz w:val="32"/>
          <w:szCs w:val="32"/>
        </w:rPr>
        <w:t>(</w:t>
      </w:r>
      <w:r>
        <w:rPr>
          <w:rFonts w:ascii="仿宋_GB2312" w:eastAsia="仿宋_GB2312" w:hAnsi="仿宋" w:hint="eastAsia"/>
          <w:bCs/>
          <w:sz w:val="32"/>
          <w:szCs w:val="32"/>
        </w:rPr>
        <w:t>修订稿</w:t>
      </w:r>
      <w:r>
        <w:rPr>
          <w:rFonts w:ascii="仿宋_GB2312" w:eastAsia="仿宋_GB2312" w:hAnsi="仿宋" w:hint="eastAsia"/>
          <w:bCs/>
          <w:sz w:val="32"/>
          <w:szCs w:val="32"/>
        </w:rPr>
        <w:t>)</w:t>
      </w:r>
      <w:r>
        <w:rPr>
          <w:rFonts w:ascii="仿宋_GB2312" w:eastAsia="仿宋_GB2312" w:hAnsi="仿宋" w:hint="eastAsia"/>
          <w:bCs/>
          <w:sz w:val="32"/>
          <w:szCs w:val="32"/>
        </w:rPr>
        <w:t>专题研讨会，</w:t>
      </w:r>
      <w:r>
        <w:rPr>
          <w:rFonts w:eastAsia="仿宋_GB2312" w:hint="eastAsia"/>
          <w:sz w:val="32"/>
          <w:szCs w:val="32"/>
        </w:rPr>
        <w:t>会议出席代表根据《中华人民共和国食品安全法》、《中华人民共和国食品安全法实施条例》、《食品生产许可管理办法》、《食品生产许可审查通则》等规定，对</w:t>
      </w:r>
      <w:r>
        <w:rPr>
          <w:rFonts w:ascii="仿宋_GB2312" w:eastAsia="仿宋_GB2312" w:hAnsi="仿宋" w:hint="eastAsia"/>
          <w:bCs/>
          <w:sz w:val="32"/>
          <w:szCs w:val="32"/>
        </w:rPr>
        <w:t>修订</w:t>
      </w:r>
      <w:r>
        <w:rPr>
          <w:rFonts w:ascii="仿宋_GB2312" w:eastAsia="仿宋_GB2312" w:hAnsi="仿宋" w:hint="eastAsia"/>
          <w:bCs/>
          <w:sz w:val="32"/>
          <w:szCs w:val="32"/>
        </w:rPr>
        <w:t>的</w:t>
      </w:r>
      <w:r>
        <w:rPr>
          <w:rFonts w:eastAsia="仿宋_GB2312" w:hint="eastAsia"/>
          <w:sz w:val="32"/>
          <w:szCs w:val="32"/>
        </w:rPr>
        <w:t>《天津市食品生产企业证后审查工作规</w:t>
      </w:r>
      <w:r>
        <w:rPr>
          <w:rFonts w:eastAsia="仿宋_GB2312" w:hint="eastAsia"/>
          <w:sz w:val="32"/>
          <w:szCs w:val="32"/>
        </w:rPr>
        <w:t>范》部分条款在实践运用中存在的实际问题、理解困惑、适用难题等问题进行了讨论，并结合实际生产、监督管理工作实际，提出修改理由和修改建议，进一步明确食品生产企业证后审查工作的相关要求。为</w:t>
      </w:r>
      <w:r>
        <w:rPr>
          <w:rFonts w:ascii="仿宋_GB2312" w:eastAsia="仿宋_GB2312" w:hint="eastAsia"/>
          <w:sz w:val="32"/>
          <w:szCs w:val="32"/>
        </w:rPr>
        <w:t>规范食品生产企业加工行为，</w:t>
      </w:r>
      <w:r>
        <w:rPr>
          <w:rFonts w:ascii="仿宋_GB2312" w:eastAsia="仿宋_GB2312" w:hAnsi="Times New Roman" w:hint="eastAsia"/>
          <w:color w:val="000000"/>
          <w:kern w:val="0"/>
          <w:sz w:val="32"/>
          <w:szCs w:val="32"/>
        </w:rPr>
        <w:t>强化企业主体责任意识</w:t>
      </w:r>
      <w:r>
        <w:rPr>
          <w:rFonts w:ascii="仿宋_GB2312" w:eastAsia="仿宋_GB2312" w:hAnsi="Times New Roman" w:hint="eastAsia"/>
          <w:color w:val="000000"/>
          <w:kern w:val="0"/>
          <w:sz w:val="32"/>
          <w:szCs w:val="32"/>
        </w:rPr>
        <w:t>，</w:t>
      </w:r>
      <w:r>
        <w:rPr>
          <w:rFonts w:ascii="仿宋_GB2312" w:eastAsia="仿宋_GB2312" w:hAnsi="仿宋_GB2312" w:cs="仿宋_GB2312" w:hint="eastAsia"/>
          <w:sz w:val="32"/>
          <w:szCs w:val="32"/>
        </w:rPr>
        <w:t>提升企业管理水平</w:t>
      </w:r>
      <w:r>
        <w:rPr>
          <w:rFonts w:eastAsia="仿宋_GB2312" w:hint="eastAsia"/>
          <w:sz w:val="32"/>
          <w:szCs w:val="32"/>
        </w:rPr>
        <w:t>奠定基础。</w:t>
      </w:r>
      <w:r>
        <w:rPr>
          <w:rFonts w:ascii="仿宋_GB2312" w:eastAsia="仿宋_GB2312" w:hAnsi="仿宋" w:hint="eastAsia"/>
          <w:bCs/>
          <w:sz w:val="32"/>
          <w:szCs w:val="32"/>
        </w:rPr>
        <w:t>会后，食品生产处汇总梳理研讨会中提出的建议和意见，对</w:t>
      </w:r>
      <w:r>
        <w:rPr>
          <w:rFonts w:ascii="仿宋_GB2312" w:eastAsia="仿宋_GB2312" w:hAnsi="仿宋" w:hint="eastAsia"/>
          <w:sz w:val="32"/>
          <w:szCs w:val="32"/>
          <w:shd w:val="clear" w:color="auto" w:fill="FFFFFF"/>
        </w:rPr>
        <w:t>《规范（试行）》内容</w:t>
      </w:r>
      <w:r>
        <w:rPr>
          <w:rFonts w:ascii="仿宋_GB2312" w:eastAsia="仿宋_GB2312" w:hAnsi="仿宋" w:hint="eastAsia"/>
          <w:bCs/>
          <w:sz w:val="32"/>
          <w:szCs w:val="32"/>
        </w:rPr>
        <w:t>进行了必要的修改，形成《天津市食品生产企业证后审查工作规范》（征求意见稿）。</w:t>
      </w:r>
    </w:p>
    <w:p w:rsidR="00A67FAE" w:rsidRDefault="00A26358">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9</w:t>
      </w:r>
      <w:r>
        <w:rPr>
          <w:rFonts w:ascii="仿宋_GB2312" w:eastAsia="仿宋_GB2312" w:hAnsi="仿宋" w:hint="eastAsia"/>
          <w:color w:val="000000"/>
          <w:sz w:val="32"/>
          <w:szCs w:val="32"/>
          <w:shd w:val="clear" w:color="auto" w:fill="FFFFFF"/>
        </w:rPr>
        <w:t>月</w:t>
      </w:r>
      <w:r>
        <w:rPr>
          <w:rFonts w:ascii="仿宋_GB2312" w:eastAsia="仿宋_GB2312" w:hAnsi="仿宋" w:hint="eastAsia"/>
          <w:color w:val="000000"/>
          <w:sz w:val="32"/>
          <w:szCs w:val="32"/>
          <w:shd w:val="clear" w:color="auto" w:fill="FFFFFF"/>
        </w:rPr>
        <w:t>9</w:t>
      </w:r>
      <w:r>
        <w:rPr>
          <w:rFonts w:ascii="仿宋_GB2312" w:eastAsia="仿宋_GB2312" w:hAnsi="仿宋" w:hint="eastAsia"/>
          <w:color w:val="000000"/>
          <w:sz w:val="32"/>
          <w:szCs w:val="32"/>
          <w:shd w:val="clear" w:color="auto" w:fill="FFFFFF"/>
        </w:rPr>
        <w:t>日至</w:t>
      </w:r>
      <w:r>
        <w:rPr>
          <w:rFonts w:ascii="仿宋_GB2312" w:eastAsia="仿宋_GB2312" w:hAnsi="仿宋" w:hint="eastAsia"/>
          <w:color w:val="000000"/>
          <w:sz w:val="32"/>
          <w:szCs w:val="32"/>
          <w:shd w:val="clear" w:color="auto" w:fill="FFFFFF"/>
        </w:rPr>
        <w:t>9</w:t>
      </w:r>
      <w:r>
        <w:rPr>
          <w:rFonts w:ascii="仿宋_GB2312" w:eastAsia="仿宋_GB2312" w:hAnsi="仿宋" w:hint="eastAsia"/>
          <w:color w:val="000000"/>
          <w:sz w:val="32"/>
          <w:szCs w:val="32"/>
          <w:shd w:val="clear" w:color="auto" w:fill="FFFFFF"/>
        </w:rPr>
        <w:t>月</w:t>
      </w:r>
      <w:r>
        <w:rPr>
          <w:rFonts w:ascii="仿宋_GB2312" w:eastAsia="仿宋_GB2312" w:hAnsi="仿宋" w:hint="eastAsia"/>
          <w:color w:val="000000"/>
          <w:sz w:val="32"/>
          <w:szCs w:val="32"/>
          <w:shd w:val="clear" w:color="auto" w:fill="FFFFFF"/>
        </w:rPr>
        <w:t>22</w:t>
      </w:r>
      <w:r>
        <w:rPr>
          <w:rFonts w:ascii="仿宋_GB2312" w:eastAsia="仿宋_GB2312" w:hAnsi="仿宋" w:hint="eastAsia"/>
          <w:color w:val="000000"/>
          <w:sz w:val="32"/>
          <w:szCs w:val="32"/>
          <w:shd w:val="clear" w:color="auto" w:fill="FFFFFF"/>
        </w:rPr>
        <w:t>日向</w:t>
      </w:r>
      <w:r>
        <w:rPr>
          <w:rFonts w:ascii="仿宋_GB2312" w:eastAsia="仿宋_GB2312" w:hAnsi="仿宋" w:hint="eastAsia"/>
          <w:color w:val="000000"/>
          <w:sz w:val="32"/>
          <w:szCs w:val="32"/>
          <w:shd w:val="clear" w:color="auto" w:fill="FFFFFF"/>
        </w:rPr>
        <w:t>16</w:t>
      </w:r>
      <w:r>
        <w:rPr>
          <w:rFonts w:ascii="仿宋_GB2312" w:eastAsia="仿宋_GB2312" w:hAnsi="仿宋" w:hint="eastAsia"/>
          <w:color w:val="000000"/>
          <w:sz w:val="32"/>
          <w:szCs w:val="32"/>
          <w:shd w:val="clear" w:color="auto" w:fill="FFFFFF"/>
        </w:rPr>
        <w:t>个区市场监督管理局、</w:t>
      </w:r>
      <w:r>
        <w:rPr>
          <w:rFonts w:ascii="仿宋_GB2312" w:eastAsia="仿宋_GB2312" w:hAnsi="仿宋" w:hint="eastAsia"/>
          <w:color w:val="000000"/>
          <w:sz w:val="32"/>
          <w:szCs w:val="32"/>
          <w:shd w:val="clear" w:color="auto" w:fill="FFFFFF"/>
        </w:rPr>
        <w:t>8</w:t>
      </w:r>
      <w:r>
        <w:rPr>
          <w:rFonts w:ascii="仿宋_GB2312" w:eastAsia="仿宋_GB2312" w:hAnsi="仿宋" w:hint="eastAsia"/>
          <w:color w:val="000000"/>
          <w:sz w:val="32"/>
          <w:szCs w:val="32"/>
          <w:shd w:val="clear" w:color="auto" w:fill="FFFFFF"/>
        </w:rPr>
        <w:t>个相关处室、</w:t>
      </w:r>
      <w:r>
        <w:rPr>
          <w:rFonts w:ascii="仿宋_GB2312" w:eastAsia="仿宋_GB2312" w:hAnsi="仿宋" w:hint="eastAsia"/>
          <w:color w:val="000000"/>
          <w:sz w:val="32"/>
          <w:szCs w:val="32"/>
          <w:shd w:val="clear" w:color="auto" w:fill="FFFFFF"/>
        </w:rPr>
        <w:t>4</w:t>
      </w:r>
      <w:r>
        <w:rPr>
          <w:rFonts w:ascii="仿宋_GB2312" w:eastAsia="仿宋_GB2312" w:hAnsi="仿宋" w:hint="eastAsia"/>
          <w:color w:val="000000"/>
          <w:sz w:val="32"/>
          <w:szCs w:val="32"/>
          <w:shd w:val="clear" w:color="auto" w:fill="FFFFFF"/>
        </w:rPr>
        <w:t>个直属单位进行了意见征求，反馈均为无意见。</w:t>
      </w:r>
      <w:bookmarkStart w:id="0" w:name="_GoBack"/>
      <w:bookmarkEnd w:id="0"/>
    </w:p>
    <w:p w:rsidR="00A67FAE" w:rsidRDefault="00A26358">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三、修订的主要内容</w:t>
      </w:r>
    </w:p>
    <w:p w:rsidR="00A67FAE" w:rsidRDefault="00A2635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w:t>
      </w:r>
      <w:r>
        <w:rPr>
          <w:rFonts w:ascii="楷体" w:eastAsia="楷体" w:hAnsi="楷体" w:cs="楷体" w:hint="eastAsia"/>
          <w:sz w:val="32"/>
          <w:szCs w:val="32"/>
        </w:rPr>
        <w:t>调整合并了部分条款。</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对</w:t>
      </w:r>
      <w:r>
        <w:rPr>
          <w:rFonts w:ascii="仿宋_GB2312" w:eastAsia="仿宋_GB2312" w:hAnsi="仿宋" w:hint="eastAsia"/>
          <w:sz w:val="32"/>
          <w:szCs w:val="32"/>
        </w:rPr>
        <w:t>工作规范</w:t>
      </w:r>
      <w:r>
        <w:rPr>
          <w:rFonts w:ascii="仿宋_GB2312" w:eastAsia="仿宋_GB2312" w:hAnsi="仿宋" w:hint="eastAsia"/>
          <w:sz w:val="32"/>
          <w:szCs w:val="32"/>
        </w:rPr>
        <w:t>部分条款进行了适当调整合并，由</w:t>
      </w:r>
      <w:proofErr w:type="gramStart"/>
      <w:r>
        <w:rPr>
          <w:rFonts w:ascii="仿宋_GB2312" w:eastAsia="仿宋_GB2312" w:hAnsi="仿宋" w:hint="eastAsia"/>
          <w:sz w:val="32"/>
          <w:szCs w:val="32"/>
        </w:rPr>
        <w:t>原规范</w:t>
      </w:r>
      <w:proofErr w:type="gramEnd"/>
      <w:r>
        <w:rPr>
          <w:rFonts w:ascii="仿宋_GB2312" w:eastAsia="仿宋_GB2312" w:hAnsi="仿宋" w:hint="eastAsia"/>
          <w:sz w:val="32"/>
          <w:szCs w:val="32"/>
        </w:rPr>
        <w:t>共四章</w:t>
      </w:r>
      <w:r>
        <w:rPr>
          <w:rFonts w:ascii="仿宋_GB2312" w:eastAsia="仿宋_GB2312" w:hAnsi="仿宋" w:hint="eastAsia"/>
          <w:sz w:val="32"/>
          <w:szCs w:val="32"/>
        </w:rPr>
        <w:t>2</w:t>
      </w:r>
      <w:r>
        <w:rPr>
          <w:rFonts w:ascii="仿宋_GB2312" w:eastAsia="仿宋_GB2312" w:hAnsi="仿宋"/>
          <w:sz w:val="32"/>
          <w:szCs w:val="32"/>
          <w:lang w:val="en"/>
        </w:rPr>
        <w:t>8</w:t>
      </w:r>
      <w:r>
        <w:rPr>
          <w:rFonts w:ascii="仿宋_GB2312" w:eastAsia="仿宋_GB2312" w:hAnsi="仿宋" w:hint="eastAsia"/>
          <w:sz w:val="32"/>
          <w:szCs w:val="32"/>
        </w:rPr>
        <w:t>条调整为</w:t>
      </w:r>
      <w:r>
        <w:rPr>
          <w:rFonts w:ascii="仿宋_GB2312" w:eastAsia="仿宋_GB2312" w:hAnsi="仿宋" w:hint="eastAsia"/>
          <w:sz w:val="32"/>
          <w:szCs w:val="32"/>
        </w:rPr>
        <w:t>新规范</w:t>
      </w:r>
      <w:r>
        <w:rPr>
          <w:rFonts w:ascii="仿宋_GB2312" w:eastAsia="仿宋_GB2312" w:hAnsi="仿宋" w:hint="eastAsia"/>
          <w:sz w:val="32"/>
          <w:szCs w:val="32"/>
        </w:rPr>
        <w:t>共四章</w:t>
      </w:r>
      <w:r>
        <w:rPr>
          <w:rFonts w:ascii="仿宋_GB2312" w:eastAsia="仿宋_GB2312" w:hAnsi="仿宋" w:hint="eastAsia"/>
          <w:sz w:val="32"/>
          <w:szCs w:val="32"/>
        </w:rPr>
        <w:t>27</w:t>
      </w:r>
      <w:r>
        <w:rPr>
          <w:rFonts w:ascii="仿宋_GB2312" w:eastAsia="仿宋_GB2312" w:hAnsi="仿宋" w:hint="eastAsia"/>
          <w:sz w:val="32"/>
          <w:szCs w:val="32"/>
        </w:rPr>
        <w:t>条。</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将</w:t>
      </w:r>
      <w:proofErr w:type="gramStart"/>
      <w:r>
        <w:rPr>
          <w:rFonts w:ascii="仿宋_GB2312" w:eastAsia="仿宋_GB2312" w:hAnsi="仿宋" w:hint="eastAsia"/>
          <w:sz w:val="32"/>
          <w:szCs w:val="32"/>
        </w:rPr>
        <w:t>原规范</w:t>
      </w:r>
      <w:proofErr w:type="gramEnd"/>
      <w:r>
        <w:rPr>
          <w:rFonts w:ascii="仿宋_GB2312" w:eastAsia="仿宋_GB2312" w:hAnsi="仿宋" w:hint="eastAsia"/>
          <w:sz w:val="32"/>
          <w:szCs w:val="32"/>
        </w:rPr>
        <w:t>第十七条</w:t>
      </w:r>
      <w:r>
        <w:rPr>
          <w:rFonts w:ascii="仿宋_GB2312" w:eastAsia="仿宋_GB2312" w:hAnsi="仿宋" w:hint="eastAsia"/>
          <w:sz w:val="32"/>
          <w:szCs w:val="32"/>
        </w:rPr>
        <w:t>与</w:t>
      </w:r>
      <w:r>
        <w:rPr>
          <w:rFonts w:ascii="仿宋_GB2312" w:eastAsia="仿宋_GB2312" w:hAnsi="仿宋" w:hint="eastAsia"/>
          <w:sz w:val="32"/>
          <w:szCs w:val="32"/>
        </w:rPr>
        <w:t>第二十四条合并</w:t>
      </w:r>
      <w:r>
        <w:rPr>
          <w:rFonts w:ascii="仿宋_GB2312" w:eastAsia="仿宋_GB2312" w:hAnsi="仿宋" w:hint="eastAsia"/>
          <w:sz w:val="32"/>
          <w:szCs w:val="32"/>
        </w:rPr>
        <w:t>，调整为新规范</w:t>
      </w:r>
      <w:r>
        <w:rPr>
          <w:rFonts w:ascii="仿宋_GB2312" w:eastAsia="仿宋_GB2312" w:hAnsi="仿宋" w:hint="eastAsia"/>
          <w:sz w:val="32"/>
          <w:szCs w:val="32"/>
        </w:rPr>
        <w:lastRenderedPageBreak/>
        <w:t>第十七条。</w:t>
      </w:r>
    </w:p>
    <w:p w:rsidR="00A67FAE" w:rsidRDefault="00A26358">
      <w:pPr>
        <w:spacing w:line="560" w:lineRule="exact"/>
        <w:ind w:firstLineChars="200" w:firstLine="640"/>
        <w:rPr>
          <w:rFonts w:ascii="仿宋_GB2312" w:eastAsia="仿宋_GB2312" w:hAnsi="仿宋"/>
          <w:sz w:val="32"/>
          <w:szCs w:val="32"/>
        </w:rPr>
      </w:pPr>
      <w:r>
        <w:rPr>
          <w:rFonts w:ascii="楷体" w:eastAsia="楷体" w:hAnsi="楷体" w:cs="楷体" w:hint="eastAsia"/>
          <w:sz w:val="32"/>
          <w:szCs w:val="32"/>
        </w:rPr>
        <w:t>（二）调整用语使用方式。</w:t>
      </w:r>
      <w:r>
        <w:rPr>
          <w:rFonts w:ascii="仿宋_GB2312" w:eastAsia="仿宋_GB2312" w:hAnsi="仿宋" w:hint="eastAsia"/>
          <w:sz w:val="32"/>
          <w:szCs w:val="32"/>
        </w:rPr>
        <w:t>将</w:t>
      </w:r>
      <w:proofErr w:type="gramStart"/>
      <w:r>
        <w:rPr>
          <w:rFonts w:ascii="仿宋_GB2312" w:eastAsia="仿宋_GB2312" w:hAnsi="仿宋" w:hint="eastAsia"/>
          <w:sz w:val="32"/>
          <w:szCs w:val="32"/>
        </w:rPr>
        <w:t>原规范</w:t>
      </w:r>
      <w:proofErr w:type="gramEnd"/>
      <w:r>
        <w:rPr>
          <w:rFonts w:ascii="仿宋_GB2312" w:eastAsia="仿宋_GB2312" w:hAnsi="仿宋" w:hint="eastAsia"/>
          <w:sz w:val="32"/>
          <w:szCs w:val="32"/>
        </w:rPr>
        <w:t>工作规范中的“</w:t>
      </w:r>
      <w:r>
        <w:rPr>
          <w:rFonts w:ascii="仿宋_GB2312" w:eastAsia="仿宋_GB2312" w:hAnsi="仿宋" w:hint="eastAsia"/>
          <w:sz w:val="32"/>
          <w:szCs w:val="32"/>
        </w:rPr>
        <w:t>天津市工业产品</w:t>
      </w:r>
      <w:r>
        <w:rPr>
          <w:rFonts w:ascii="仿宋_GB2312" w:eastAsia="仿宋_GB2312" w:hAnsi="仿宋" w:hint="eastAsia"/>
          <w:sz w:val="32"/>
          <w:szCs w:val="32"/>
        </w:rPr>
        <w:t>生产</w:t>
      </w:r>
      <w:r>
        <w:rPr>
          <w:rFonts w:ascii="仿宋_GB2312" w:eastAsia="仿宋_GB2312" w:hAnsi="仿宋" w:hint="eastAsia"/>
          <w:sz w:val="32"/>
          <w:szCs w:val="32"/>
        </w:rPr>
        <w:t>许可证审查中心</w:t>
      </w:r>
      <w:r>
        <w:rPr>
          <w:rFonts w:ascii="仿宋_GB2312" w:eastAsia="仿宋_GB2312" w:hAnsi="仿宋" w:hint="eastAsia"/>
          <w:sz w:val="32"/>
          <w:szCs w:val="32"/>
        </w:rPr>
        <w:t>”用语均调整为新规范“</w:t>
      </w:r>
      <w:r>
        <w:rPr>
          <w:rFonts w:ascii="仿宋_GB2312" w:eastAsia="仿宋_GB2312" w:hAnsi="仿宋" w:hint="eastAsia"/>
          <w:sz w:val="32"/>
          <w:szCs w:val="32"/>
        </w:rPr>
        <w:t>天津市食品与工业产品许可证审核查</w:t>
      </w:r>
      <w:r>
        <w:rPr>
          <w:rFonts w:ascii="仿宋_GB2312" w:eastAsia="仿宋_GB2312" w:hAnsi="仿宋" w:hint="eastAsia"/>
          <w:sz w:val="32"/>
          <w:szCs w:val="32"/>
        </w:rPr>
        <w:t>工作规范</w:t>
      </w:r>
      <w:proofErr w:type="gramStart"/>
      <w:r>
        <w:rPr>
          <w:rFonts w:ascii="仿宋_GB2312" w:eastAsia="仿宋_GB2312" w:hAnsi="仿宋" w:hint="eastAsia"/>
          <w:sz w:val="32"/>
          <w:szCs w:val="32"/>
        </w:rPr>
        <w:t>验</w:t>
      </w:r>
      <w:proofErr w:type="gramEnd"/>
      <w:r>
        <w:rPr>
          <w:rFonts w:ascii="仿宋_GB2312" w:eastAsia="仿宋_GB2312" w:hAnsi="仿宋" w:hint="eastAsia"/>
          <w:sz w:val="32"/>
          <w:szCs w:val="32"/>
        </w:rPr>
        <w:t>中心（以下简称市审查中心）</w:t>
      </w:r>
      <w:r>
        <w:rPr>
          <w:rFonts w:ascii="仿宋_GB2312" w:eastAsia="仿宋_GB2312" w:hAnsi="仿宋" w:hint="eastAsia"/>
          <w:sz w:val="32"/>
          <w:szCs w:val="32"/>
        </w:rPr>
        <w:t>”用语。</w:t>
      </w:r>
    </w:p>
    <w:p w:rsidR="00A67FAE" w:rsidRDefault="00A2635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lang w:val="en"/>
        </w:rPr>
        <w:t>（三）</w:t>
      </w:r>
      <w:r>
        <w:rPr>
          <w:rFonts w:ascii="楷体" w:eastAsia="楷体" w:hAnsi="楷体" w:cs="楷体" w:hint="eastAsia"/>
          <w:sz w:val="32"/>
          <w:szCs w:val="32"/>
        </w:rPr>
        <w:t>补充完善了相关规定要求。</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调整了制定本规范的</w:t>
      </w:r>
      <w:r>
        <w:rPr>
          <w:rFonts w:ascii="仿宋_GB2312" w:eastAsia="仿宋_GB2312" w:hAnsi="仿宋" w:hint="eastAsia"/>
          <w:sz w:val="32"/>
          <w:szCs w:val="32"/>
        </w:rPr>
        <w:t>法律依据</w:t>
      </w:r>
      <w:r>
        <w:rPr>
          <w:rFonts w:ascii="仿宋_GB2312" w:eastAsia="仿宋_GB2312" w:hAnsi="仿宋" w:hint="eastAsia"/>
          <w:sz w:val="32"/>
          <w:szCs w:val="32"/>
        </w:rPr>
        <w:t>。即第一条</w:t>
      </w:r>
      <w:proofErr w:type="gramStart"/>
      <w:r>
        <w:rPr>
          <w:rFonts w:ascii="仿宋_GB2312" w:eastAsia="仿宋_GB2312" w:hAnsi="仿宋" w:hint="eastAsia"/>
          <w:sz w:val="32"/>
          <w:szCs w:val="32"/>
        </w:rPr>
        <w:t>原</w:t>
      </w:r>
      <w:r>
        <w:rPr>
          <w:rFonts w:ascii="仿宋_GB2312" w:eastAsia="仿宋_GB2312" w:hAnsi="仿宋" w:hint="eastAsia"/>
          <w:sz w:val="32"/>
          <w:szCs w:val="32"/>
        </w:rPr>
        <w:t>规范</w:t>
      </w:r>
      <w:proofErr w:type="gramEnd"/>
      <w:r>
        <w:rPr>
          <w:rFonts w:ascii="仿宋_GB2312" w:eastAsia="仿宋_GB2312" w:hAnsi="仿宋" w:hint="eastAsia"/>
          <w:sz w:val="32"/>
          <w:szCs w:val="32"/>
        </w:rPr>
        <w:t>依据《中华人民共和国食品安全法》、《食品生产许可审查通则》等法律法规，制定本规范，调整为</w:t>
      </w:r>
      <w:r>
        <w:rPr>
          <w:rFonts w:ascii="仿宋_GB2312" w:eastAsia="仿宋_GB2312" w:hAnsi="仿宋" w:hint="eastAsia"/>
          <w:sz w:val="32"/>
          <w:szCs w:val="32"/>
        </w:rPr>
        <w:t>新规范</w:t>
      </w:r>
      <w:r>
        <w:rPr>
          <w:rFonts w:ascii="仿宋_GB2312" w:eastAsia="仿宋_GB2312" w:hAnsi="仿宋" w:hint="eastAsia"/>
          <w:sz w:val="32"/>
          <w:szCs w:val="32"/>
        </w:rPr>
        <w:t>根据《中华人民共和国食品安全法》、《中华人民共和国食品安全法实施条例》、《食品生产许可管理办法》、《食品生产许可审查通则》等规定，制定本规范。</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进一步明确了证后审查的内容，即调整为新</w:t>
      </w:r>
      <w:r>
        <w:rPr>
          <w:rFonts w:ascii="仿宋_GB2312" w:eastAsia="仿宋_GB2312" w:hAnsi="仿宋" w:hint="eastAsia"/>
          <w:sz w:val="32"/>
          <w:szCs w:val="32"/>
        </w:rPr>
        <w:t>规范</w:t>
      </w:r>
      <w:r>
        <w:rPr>
          <w:rFonts w:ascii="仿宋_GB2312" w:eastAsia="仿宋_GB2312" w:hAnsi="仿宋" w:hint="eastAsia"/>
          <w:sz w:val="32"/>
          <w:szCs w:val="32"/>
        </w:rPr>
        <w:t>第五条证后审查的内容包括企业资质、人员管理、生产环境、食品原料管理、生产过程控制、成品管理、一致性审查、生产许可现场核查发现问题整改情况等。</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进一步明确了</w:t>
      </w:r>
      <w:proofErr w:type="gramStart"/>
      <w:r>
        <w:rPr>
          <w:rFonts w:ascii="仿宋_GB2312" w:eastAsia="仿宋_GB2312" w:hAnsi="仿宋" w:hint="eastAsia"/>
          <w:sz w:val="32"/>
          <w:szCs w:val="32"/>
        </w:rPr>
        <w:t>增加</w:t>
      </w:r>
      <w:r>
        <w:rPr>
          <w:rFonts w:ascii="仿宋_GB2312" w:eastAsia="仿宋_GB2312" w:hAnsi="仿宋" w:hint="eastAsia"/>
          <w:sz w:val="32"/>
          <w:szCs w:val="32"/>
        </w:rPr>
        <w:t>证</w:t>
      </w:r>
      <w:proofErr w:type="gramEnd"/>
      <w:r>
        <w:rPr>
          <w:rFonts w:ascii="仿宋_GB2312" w:eastAsia="仿宋_GB2312" w:hAnsi="仿宋" w:hint="eastAsia"/>
          <w:sz w:val="32"/>
          <w:szCs w:val="32"/>
        </w:rPr>
        <w:t>后审查</w:t>
      </w:r>
      <w:proofErr w:type="gramStart"/>
      <w:r>
        <w:rPr>
          <w:rFonts w:ascii="仿宋_GB2312" w:eastAsia="仿宋_GB2312" w:hAnsi="仿宋" w:hint="eastAsia"/>
          <w:sz w:val="32"/>
          <w:szCs w:val="32"/>
        </w:rPr>
        <w:t>频次</w:t>
      </w:r>
      <w:r>
        <w:rPr>
          <w:rFonts w:ascii="仿宋_GB2312" w:eastAsia="仿宋_GB2312" w:hAnsi="仿宋" w:hint="eastAsia"/>
          <w:sz w:val="32"/>
          <w:szCs w:val="32"/>
        </w:rPr>
        <w:t>需</w:t>
      </w:r>
      <w:proofErr w:type="gramEnd"/>
      <w:r>
        <w:rPr>
          <w:rFonts w:ascii="仿宋_GB2312" w:eastAsia="仿宋_GB2312" w:hAnsi="仿宋" w:hint="eastAsia"/>
          <w:sz w:val="32"/>
          <w:szCs w:val="32"/>
        </w:rPr>
        <w:t>具备的条件。即新规范</w:t>
      </w:r>
      <w:r>
        <w:rPr>
          <w:rFonts w:ascii="仿宋_GB2312" w:eastAsia="仿宋_GB2312" w:hAnsi="仿宋" w:hint="eastAsia"/>
          <w:sz w:val="32"/>
          <w:szCs w:val="32"/>
        </w:rPr>
        <w:t>第八条</w:t>
      </w:r>
      <w:r>
        <w:rPr>
          <w:rFonts w:ascii="仿宋_GB2312" w:eastAsia="仿宋_GB2312" w:hAnsi="仿宋" w:hint="eastAsia"/>
          <w:sz w:val="32"/>
          <w:szCs w:val="32"/>
        </w:rPr>
        <w:t>。</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调整了审查结论，</w:t>
      </w:r>
      <w:r>
        <w:rPr>
          <w:rFonts w:ascii="仿宋_GB2312" w:eastAsia="仿宋_GB2312" w:hAnsi="仿宋" w:hint="eastAsia"/>
          <w:sz w:val="32"/>
          <w:szCs w:val="32"/>
        </w:rPr>
        <w:t>将</w:t>
      </w:r>
      <w:r>
        <w:rPr>
          <w:rFonts w:ascii="仿宋_GB2312" w:eastAsia="仿宋_GB2312" w:hAnsi="仿宋" w:hint="eastAsia"/>
          <w:sz w:val="32"/>
          <w:szCs w:val="32"/>
        </w:rPr>
        <w:t>审查结论由</w:t>
      </w:r>
      <w:proofErr w:type="gramStart"/>
      <w:r>
        <w:rPr>
          <w:rFonts w:ascii="仿宋_GB2312" w:eastAsia="仿宋_GB2312" w:hAnsi="仿宋" w:hint="eastAsia"/>
          <w:sz w:val="32"/>
          <w:szCs w:val="32"/>
        </w:rPr>
        <w:t>原规范</w:t>
      </w:r>
      <w:proofErr w:type="gramEnd"/>
      <w:r>
        <w:rPr>
          <w:rFonts w:ascii="仿宋_GB2312" w:eastAsia="仿宋_GB2312" w:hAnsi="仿宋" w:hint="eastAsia"/>
          <w:sz w:val="32"/>
          <w:szCs w:val="32"/>
        </w:rPr>
        <w:t>“良好”、“合格”、“基本合格”和“不合格”，调整为新规范“符合”、“基本符合”和“不符合”。</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进一步</w:t>
      </w:r>
      <w:r>
        <w:rPr>
          <w:rFonts w:ascii="仿宋_GB2312" w:eastAsia="仿宋_GB2312" w:hAnsi="仿宋" w:hint="eastAsia"/>
          <w:sz w:val="32"/>
          <w:szCs w:val="32"/>
        </w:rPr>
        <w:t>明确了区市场监管局依法依规处置的情形。即新规范第十七条。</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 xml:space="preserve"> </w:t>
      </w:r>
      <w:r>
        <w:rPr>
          <w:rFonts w:ascii="仿宋_GB2312" w:eastAsia="仿宋_GB2312" w:hAnsi="仿宋" w:hint="eastAsia"/>
          <w:sz w:val="32"/>
          <w:szCs w:val="32"/>
        </w:rPr>
        <w:t>进一步</w:t>
      </w:r>
      <w:r>
        <w:rPr>
          <w:rFonts w:ascii="仿宋_GB2312" w:eastAsia="仿宋_GB2312" w:hAnsi="仿宋" w:hint="eastAsia"/>
          <w:sz w:val="32"/>
          <w:szCs w:val="32"/>
        </w:rPr>
        <w:t>完善了食品生产企业证后审查情况记录表、</w:t>
      </w:r>
      <w:r>
        <w:rPr>
          <w:rFonts w:ascii="仿宋_GB2312" w:eastAsia="仿宋_GB2312" w:hAnsi="仿宋" w:hint="eastAsia"/>
          <w:sz w:val="32"/>
          <w:szCs w:val="32"/>
        </w:rPr>
        <w:lastRenderedPageBreak/>
        <w:t>证后审查分析报告、证后审查问题处置情况录入天津市食品安全日常监管系统的时限要求。即新规范第十八条。</w:t>
      </w: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楷体" w:eastAsia="楷体" w:hAnsi="楷体" w:cs="楷体" w:hint="eastAsia"/>
          <w:sz w:val="32"/>
          <w:szCs w:val="32"/>
          <w:lang w:val="en"/>
        </w:rPr>
        <w:t>（四）</w:t>
      </w:r>
      <w:r>
        <w:rPr>
          <w:rFonts w:ascii="楷体" w:eastAsia="楷体" w:hAnsi="楷体" w:cs="楷体" w:hint="eastAsia"/>
          <w:sz w:val="32"/>
          <w:szCs w:val="32"/>
        </w:rPr>
        <w:t xml:space="preserve"> </w:t>
      </w:r>
      <w:r>
        <w:rPr>
          <w:rFonts w:ascii="仿宋_GB2312" w:eastAsia="仿宋_GB2312" w:hAnsi="仿宋" w:hint="eastAsia"/>
          <w:sz w:val="32"/>
          <w:szCs w:val="32"/>
        </w:rPr>
        <w:t>增加了本规范不适用于保健食品、特殊医学用途配方食品和婴幼儿配方食品。即新规范第二十五条。</w:t>
      </w:r>
    </w:p>
    <w:p w:rsidR="00A67FAE" w:rsidRDefault="00A26358">
      <w:pPr>
        <w:spacing w:line="560" w:lineRule="exact"/>
        <w:ind w:firstLineChars="200" w:firstLine="640"/>
        <w:rPr>
          <w:rFonts w:ascii="仿宋_GB2312" w:eastAsia="仿宋_GB2312" w:hAnsi="仿宋"/>
          <w:sz w:val="32"/>
          <w:szCs w:val="32"/>
        </w:rPr>
      </w:pPr>
      <w:r>
        <w:rPr>
          <w:rFonts w:ascii="楷体" w:eastAsia="楷体" w:hAnsi="楷体" w:cs="楷体" w:hint="eastAsia"/>
          <w:sz w:val="32"/>
          <w:szCs w:val="32"/>
        </w:rPr>
        <w:t xml:space="preserve"> </w:t>
      </w:r>
      <w:r>
        <w:rPr>
          <w:rFonts w:ascii="仿宋_GB2312" w:eastAsia="仿宋_GB2312" w:hAnsi="仿宋" w:hint="eastAsia"/>
          <w:sz w:val="32"/>
          <w:szCs w:val="32"/>
          <w:lang w:val="en"/>
        </w:rPr>
        <w:t>（五）</w:t>
      </w:r>
      <w:r>
        <w:rPr>
          <w:rFonts w:ascii="仿宋_GB2312" w:eastAsia="仿宋_GB2312" w:hAnsi="仿宋" w:hint="eastAsia"/>
          <w:sz w:val="32"/>
          <w:szCs w:val="32"/>
        </w:rPr>
        <w:t>去掉了</w:t>
      </w:r>
      <w:proofErr w:type="gramStart"/>
      <w:r>
        <w:rPr>
          <w:rFonts w:ascii="仿宋_GB2312" w:eastAsia="仿宋_GB2312" w:hAnsi="仿宋" w:hint="eastAsia"/>
          <w:sz w:val="32"/>
          <w:szCs w:val="32"/>
        </w:rPr>
        <w:t>原规范</w:t>
      </w:r>
      <w:proofErr w:type="gramEnd"/>
      <w:r>
        <w:rPr>
          <w:rFonts w:ascii="仿宋_GB2312" w:eastAsia="仿宋_GB2312" w:hAnsi="仿宋" w:hint="eastAsia"/>
          <w:sz w:val="32"/>
          <w:szCs w:val="32"/>
        </w:rPr>
        <w:t>第二十六条：滨海新区市场监管局可参照本</w:t>
      </w:r>
      <w:r>
        <w:rPr>
          <w:rFonts w:ascii="仿宋_GB2312" w:eastAsia="仿宋_GB2312" w:hAnsi="仿宋" w:hint="eastAsia"/>
          <w:sz w:val="32"/>
          <w:szCs w:val="32"/>
        </w:rPr>
        <w:t>规范，对本辖区获证食品生产企业</w:t>
      </w:r>
      <w:proofErr w:type="gramStart"/>
      <w:r>
        <w:rPr>
          <w:rFonts w:ascii="仿宋_GB2312" w:eastAsia="仿宋_GB2312" w:hAnsi="仿宋" w:hint="eastAsia"/>
          <w:sz w:val="32"/>
          <w:szCs w:val="32"/>
        </w:rPr>
        <w:t>开展证</w:t>
      </w:r>
      <w:proofErr w:type="gramEnd"/>
      <w:r>
        <w:rPr>
          <w:rFonts w:ascii="仿宋_GB2312" w:eastAsia="仿宋_GB2312" w:hAnsi="仿宋" w:hint="eastAsia"/>
          <w:sz w:val="32"/>
          <w:szCs w:val="32"/>
        </w:rPr>
        <w:t>后审查工作。</w:t>
      </w:r>
    </w:p>
    <w:p w:rsidR="00A67FAE" w:rsidRDefault="00A26358">
      <w:pPr>
        <w:widowControl/>
        <w:tabs>
          <w:tab w:val="left" w:pos="0"/>
          <w:tab w:val="left" w:pos="945"/>
          <w:tab w:val="left" w:pos="1050"/>
          <w:tab w:val="left" w:pos="1155"/>
        </w:tabs>
        <w:spacing w:line="560" w:lineRule="exact"/>
        <w:ind w:leftChars="1" w:left="2" w:firstLineChars="196" w:firstLine="627"/>
        <w:rPr>
          <w:rFonts w:ascii="仿宋_GB2312" w:eastAsia="仿宋_GB2312"/>
          <w:sz w:val="32"/>
          <w:szCs w:val="32"/>
        </w:rPr>
      </w:pPr>
      <w:r>
        <w:rPr>
          <w:rFonts w:ascii="仿宋_GB2312" w:eastAsia="仿宋_GB2312" w:hint="eastAsia"/>
          <w:sz w:val="32"/>
          <w:szCs w:val="32"/>
        </w:rPr>
        <w:t>特</w:t>
      </w:r>
      <w:r>
        <w:rPr>
          <w:rFonts w:ascii="仿宋_GB2312" w:eastAsia="仿宋_GB2312" w:hint="eastAsia"/>
          <w:sz w:val="32"/>
          <w:szCs w:val="32"/>
        </w:rPr>
        <w:t>此说明</w:t>
      </w:r>
    </w:p>
    <w:p w:rsidR="00A67FAE" w:rsidRDefault="00A67FAE">
      <w:pPr>
        <w:spacing w:line="560" w:lineRule="exact"/>
        <w:ind w:firstLineChars="200" w:firstLine="640"/>
        <w:rPr>
          <w:rFonts w:ascii="仿宋_GB2312" w:eastAsia="仿宋_GB2312" w:hAnsi="仿宋"/>
          <w:sz w:val="32"/>
          <w:szCs w:val="32"/>
        </w:rPr>
      </w:pPr>
    </w:p>
    <w:p w:rsidR="00A67FAE" w:rsidRDefault="00A2635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rsidR="00A67FAE" w:rsidRDefault="00A67FAE">
      <w:pPr>
        <w:spacing w:line="560" w:lineRule="exact"/>
        <w:ind w:firstLineChars="200" w:firstLine="640"/>
        <w:rPr>
          <w:rFonts w:ascii="仿宋_GB2312" w:eastAsia="仿宋_GB2312" w:hAnsi="仿宋"/>
          <w:sz w:val="32"/>
          <w:szCs w:val="32"/>
        </w:rPr>
      </w:pPr>
    </w:p>
    <w:p w:rsidR="00A67FAE" w:rsidRDefault="00A67FAE">
      <w:pPr>
        <w:spacing w:line="560" w:lineRule="exact"/>
        <w:ind w:firstLineChars="200" w:firstLine="640"/>
        <w:rPr>
          <w:rFonts w:ascii="楷体" w:eastAsia="楷体" w:hAnsi="楷体" w:cs="楷体"/>
          <w:sz w:val="32"/>
          <w:szCs w:val="32"/>
        </w:rPr>
      </w:pPr>
    </w:p>
    <w:p w:rsidR="00A67FAE" w:rsidRDefault="00A67FAE">
      <w:pPr>
        <w:spacing w:line="560" w:lineRule="exact"/>
        <w:ind w:firstLineChars="200" w:firstLine="640"/>
        <w:rPr>
          <w:rFonts w:ascii="仿宋_GB2312" w:eastAsia="仿宋_GB2312" w:hAnsi="仿宋"/>
          <w:sz w:val="32"/>
          <w:szCs w:val="32"/>
        </w:rPr>
      </w:pPr>
    </w:p>
    <w:sectPr w:rsidR="00A67F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72E1"/>
    <w:rsid w:val="9E37D36D"/>
    <w:rsid w:val="AFF5DE27"/>
    <w:rsid w:val="B77FDB7D"/>
    <w:rsid w:val="B7FB8A30"/>
    <w:rsid w:val="BAFFFDED"/>
    <w:rsid w:val="BBFEC850"/>
    <w:rsid w:val="BDF59A39"/>
    <w:rsid w:val="BDFF04BE"/>
    <w:rsid w:val="BFBD317A"/>
    <w:rsid w:val="BFEEB523"/>
    <w:rsid w:val="BFFE41CC"/>
    <w:rsid w:val="C6FB4E76"/>
    <w:rsid w:val="CFDBB0FB"/>
    <w:rsid w:val="D67B9C75"/>
    <w:rsid w:val="D7EE170B"/>
    <w:rsid w:val="DD3F114D"/>
    <w:rsid w:val="DEFFCFAD"/>
    <w:rsid w:val="DF77B610"/>
    <w:rsid w:val="DF7B52FA"/>
    <w:rsid w:val="DFF95098"/>
    <w:rsid w:val="EDAF240E"/>
    <w:rsid w:val="EF754E3F"/>
    <w:rsid w:val="EF7FF9A8"/>
    <w:rsid w:val="EFC5EE6C"/>
    <w:rsid w:val="EFDF8FAF"/>
    <w:rsid w:val="F3AF8758"/>
    <w:rsid w:val="F3F33F50"/>
    <w:rsid w:val="F6FF1207"/>
    <w:rsid w:val="F73F5619"/>
    <w:rsid w:val="F7972E88"/>
    <w:rsid w:val="F7EF5FB0"/>
    <w:rsid w:val="F7FD259C"/>
    <w:rsid w:val="F8FCCD14"/>
    <w:rsid w:val="F9D9623D"/>
    <w:rsid w:val="FA9E545F"/>
    <w:rsid w:val="FB3FA8D9"/>
    <w:rsid w:val="FBEF7D2B"/>
    <w:rsid w:val="FDF57ED5"/>
    <w:rsid w:val="FDFBC809"/>
    <w:rsid w:val="FE8FD974"/>
    <w:rsid w:val="FFAE3C9E"/>
    <w:rsid w:val="FFBF7283"/>
    <w:rsid w:val="FFDA8567"/>
    <w:rsid w:val="FFDB565E"/>
    <w:rsid w:val="FFDD23AA"/>
    <w:rsid w:val="FFDED296"/>
    <w:rsid w:val="FFF672DA"/>
    <w:rsid w:val="00036FD0"/>
    <w:rsid w:val="00097DD3"/>
    <w:rsid w:val="000D3265"/>
    <w:rsid w:val="00113169"/>
    <w:rsid w:val="001E120E"/>
    <w:rsid w:val="00305031"/>
    <w:rsid w:val="00341772"/>
    <w:rsid w:val="003F2D98"/>
    <w:rsid w:val="003F4F89"/>
    <w:rsid w:val="004236B6"/>
    <w:rsid w:val="00466481"/>
    <w:rsid w:val="00475526"/>
    <w:rsid w:val="0049224E"/>
    <w:rsid w:val="00493ACB"/>
    <w:rsid w:val="005D0E9A"/>
    <w:rsid w:val="005E5278"/>
    <w:rsid w:val="00642657"/>
    <w:rsid w:val="00651A91"/>
    <w:rsid w:val="00657A96"/>
    <w:rsid w:val="007063CA"/>
    <w:rsid w:val="008003BD"/>
    <w:rsid w:val="00831E05"/>
    <w:rsid w:val="00873E01"/>
    <w:rsid w:val="008765F9"/>
    <w:rsid w:val="009469EB"/>
    <w:rsid w:val="009E3726"/>
    <w:rsid w:val="00A26358"/>
    <w:rsid w:val="00A67FAE"/>
    <w:rsid w:val="00BB0402"/>
    <w:rsid w:val="00C472E1"/>
    <w:rsid w:val="00C938C7"/>
    <w:rsid w:val="00CC3BE7"/>
    <w:rsid w:val="00CD262E"/>
    <w:rsid w:val="00CF0822"/>
    <w:rsid w:val="00D05B5A"/>
    <w:rsid w:val="00D677E1"/>
    <w:rsid w:val="00DA297B"/>
    <w:rsid w:val="00E40534"/>
    <w:rsid w:val="00EE36E5"/>
    <w:rsid w:val="00F240D1"/>
    <w:rsid w:val="00F7511B"/>
    <w:rsid w:val="15FFA977"/>
    <w:rsid w:val="1AF72C50"/>
    <w:rsid w:val="26FE7E81"/>
    <w:rsid w:val="2EEF12EA"/>
    <w:rsid w:val="2FB72A91"/>
    <w:rsid w:val="37FB8095"/>
    <w:rsid w:val="3ACB1E63"/>
    <w:rsid w:val="3DFBCDD1"/>
    <w:rsid w:val="3EF78E24"/>
    <w:rsid w:val="3FBFE0B3"/>
    <w:rsid w:val="3FFB3BE5"/>
    <w:rsid w:val="3FFF404E"/>
    <w:rsid w:val="4CA76BB0"/>
    <w:rsid w:val="4DFBF68F"/>
    <w:rsid w:val="534F0FBC"/>
    <w:rsid w:val="59FD505F"/>
    <w:rsid w:val="5E574701"/>
    <w:rsid w:val="5E7CF7E2"/>
    <w:rsid w:val="5EDF2D2E"/>
    <w:rsid w:val="5F1F3072"/>
    <w:rsid w:val="5F3F9B1D"/>
    <w:rsid w:val="61F7FD52"/>
    <w:rsid w:val="62C66DF2"/>
    <w:rsid w:val="6AF76F7A"/>
    <w:rsid w:val="6CBB247C"/>
    <w:rsid w:val="6D9B684B"/>
    <w:rsid w:val="6FF81C59"/>
    <w:rsid w:val="6FFCAD58"/>
    <w:rsid w:val="76CF1C40"/>
    <w:rsid w:val="77D98B0D"/>
    <w:rsid w:val="7BFE9D34"/>
    <w:rsid w:val="7E6F7BAA"/>
    <w:rsid w:val="7ECEA717"/>
    <w:rsid w:val="7EFFC9B3"/>
    <w:rsid w:val="7EFFCCDF"/>
    <w:rsid w:val="7F3724A9"/>
    <w:rsid w:val="7F7A3446"/>
    <w:rsid w:val="7F7BFD19"/>
    <w:rsid w:val="7FCDAF07"/>
    <w:rsid w:val="7FDF4F3B"/>
    <w:rsid w:val="7FFF6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55pt">
    <w:name w:val="正文文本 + 15.5 pt"/>
    <w:qFormat/>
    <w:rPr>
      <w:rFonts w:ascii="黑体" w:eastAsia="黑体"/>
      <w:spacing w:val="0"/>
      <w:sz w:val="31"/>
      <w:szCs w:val="31"/>
      <w:u w:val="none"/>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张丽彦</dc:creator>
  <cp:lastModifiedBy>李辉</cp:lastModifiedBy>
  <cp:revision>60</cp:revision>
  <dcterms:created xsi:type="dcterms:W3CDTF">2021-03-07T07:18:00Z</dcterms:created>
  <dcterms:modified xsi:type="dcterms:W3CDTF">2021-09-27T01:17:00Z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